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2F" w:rsidRDefault="00E61B79" w:rsidP="00E52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90220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02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22F" w:rsidRPr="00E5222F" w:rsidRDefault="00E5222F" w:rsidP="00E52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1. Федеральный Закон «Об образовании в Российской Федерации» № 273-ФЗ от 29.12.2012 г.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2. Закон Республики Татарстан «Об образовании»; №68-ЗРТ 22.07.2013 г., принятого Государственным Советом РТ от 28.06.2013 г.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3. Приказ МО и Н РТ № 1763/10 от 29 апреля 2010 года «Об утверждении примерного порядка разработки рабочих программ учебных курсов, предметов, дисциплин (модулей) образовательными учреждениями Республики Татарстан».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4. Базисный учебный план специальных (коррекционных) образовательных учреждений для обучающихся, воспитанников с отклонениями в развитии, утвержденного МО РФ 10.04.2002 г. 29/2065-п.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5.  </w:t>
      </w:r>
      <w:r w:rsidRPr="00E522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ГБОУ «</w:t>
      </w:r>
      <w:proofErr w:type="spellStart"/>
      <w:r w:rsidRPr="00E522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Верхнечелнинская</w:t>
      </w:r>
      <w:proofErr w:type="spellEnd"/>
      <w:r w:rsidRPr="00E52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школа-интернат для детей с ОВЗ» на 2020-2021 учебный год.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6. 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7. Закон Республики Татарстан «О государственных языках Республики Татарстан и других языках в Республике Татарстан» № 44-3РТ от 18.07.2004 г.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8. Инструктивное письмо МО и профессионального образования РФ «О специфике деятельности специальных (коррекционных) образовательных учреждений I—VIII видов», № 48 от 04.09.1997 г.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VIIIтөр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коррекцияләү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) рус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гомуми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белем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бирү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22F">
        <w:rPr>
          <w:rFonts w:ascii="Times New Roman" w:eastAsia="Calibri" w:hAnsi="Times New Roman" w:cs="Times New Roman"/>
          <w:sz w:val="24"/>
          <w:szCs w:val="24"/>
        </w:rPr>
        <w:t>мәктәбендә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 татар</w:t>
      </w:r>
      <w:proofErr w:type="gram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теле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укыту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программасы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(рус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телендә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сөйләшүче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балалар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өчен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) 2-4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сыйныфлар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Казан: РИЦ  «Школа», 2009 г.</w:t>
      </w:r>
    </w:p>
    <w:p w:rsidR="00E5222F" w:rsidRPr="00E5222F" w:rsidRDefault="00E5222F" w:rsidP="00E5222F">
      <w:pPr>
        <w:keepNext/>
        <w:keepLines/>
        <w:widowControl w:val="0"/>
        <w:spacing w:after="0" w:line="240" w:lineRule="auto"/>
        <w:ind w:firstLine="426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Основная </w:t>
      </w:r>
      <w:r w:rsidRPr="00E5222F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обучения детей с ограниченными возможностями здоровья родному языку и литературному чтению на родном языке – овладение языком как средством общения. Поэтому содержание программы выбрано с учетом возрастных особенностей учащихся, </w:t>
      </w:r>
      <w:proofErr w:type="gramStart"/>
      <w:r w:rsidRPr="00E5222F">
        <w:rPr>
          <w:rFonts w:ascii="Times New Roman" w:eastAsia="Calibri" w:hAnsi="Times New Roman" w:cs="Times New Roman"/>
          <w:sz w:val="24"/>
          <w:szCs w:val="24"/>
        </w:rPr>
        <w:t>которое  можно</w:t>
      </w:r>
      <w:proofErr w:type="gram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использовать  в сферах общения, в ситуациях общения.  В целях социальной адаптации к жизни учащихся детей с ограниченными возможностями здоровья изучение родного языка и литературного чтения на родном языке включает в себя следующие </w:t>
      </w:r>
      <w:r w:rsidRPr="00E5222F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E5222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формирование у учащихся навыков понимания татарской речи;</w:t>
      </w:r>
    </w:p>
    <w:p w:rsidR="00E5222F" w:rsidRPr="00E5222F" w:rsidRDefault="00E5222F" w:rsidP="00E5222F">
      <w:pPr>
        <w:spacing w:after="0"/>
        <w:ind w:hanging="87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формирование навыков диалога и понимания монологической речи;</w:t>
      </w:r>
    </w:p>
    <w:p w:rsidR="00E5222F" w:rsidRPr="00E5222F" w:rsidRDefault="00E5222F" w:rsidP="00E5222F">
      <w:pPr>
        <w:spacing w:after="0"/>
        <w:ind w:hanging="87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ориентация на чтение текстов разных жанров;</w:t>
      </w:r>
    </w:p>
    <w:p w:rsidR="00E5222F" w:rsidRPr="00E5222F" w:rsidRDefault="00E5222F" w:rsidP="00E5222F">
      <w:pPr>
        <w:spacing w:after="0"/>
        <w:ind w:hanging="87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умение правильно писать;</w:t>
      </w:r>
    </w:p>
    <w:p w:rsidR="00E5222F" w:rsidRPr="00E5222F" w:rsidRDefault="00E5222F" w:rsidP="00E5222F">
      <w:pPr>
        <w:spacing w:after="0"/>
        <w:ind w:hanging="87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практическое освоение фонетических, орфоэпических, лексических и грамматических основ татарского языка;</w:t>
      </w:r>
    </w:p>
    <w:p w:rsidR="00E5222F" w:rsidRPr="00E5222F" w:rsidRDefault="00E5222F" w:rsidP="00E5222F">
      <w:pPr>
        <w:spacing w:after="0"/>
        <w:ind w:hanging="87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ознакомление   с татарским миром, национальными традициями, обычаями, блюдами,</w:t>
      </w:r>
    </w:p>
    <w:p w:rsidR="00E5222F" w:rsidRPr="00E5222F" w:rsidRDefault="00E5222F" w:rsidP="00E5222F">
      <w:pPr>
        <w:spacing w:after="0"/>
        <w:ind w:hanging="87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праздниками, играми, </w:t>
      </w:r>
      <w:proofErr w:type="gramStart"/>
      <w:r w:rsidRPr="00E5222F">
        <w:rPr>
          <w:rFonts w:ascii="Times New Roman" w:eastAsia="Calibri" w:hAnsi="Times New Roman" w:cs="Times New Roman"/>
          <w:sz w:val="24"/>
          <w:szCs w:val="24"/>
        </w:rPr>
        <w:t>образцами  устного</w:t>
      </w:r>
      <w:proofErr w:type="gram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народного творчества;</w:t>
      </w:r>
    </w:p>
    <w:p w:rsidR="00E5222F" w:rsidRPr="00E5222F" w:rsidRDefault="00E5222F" w:rsidP="00E5222F">
      <w:pPr>
        <w:spacing w:after="0"/>
        <w:ind w:hanging="8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5222F">
        <w:rPr>
          <w:rFonts w:ascii="Times New Roman" w:eastAsia="Calibri" w:hAnsi="Times New Roman" w:cs="Times New Roman"/>
          <w:sz w:val="24"/>
          <w:szCs w:val="24"/>
        </w:rPr>
        <w:t>донесение  определенную</w:t>
      </w:r>
      <w:proofErr w:type="gram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информацию о татарской литературе, искусстве, культуре.</w:t>
      </w:r>
    </w:p>
    <w:p w:rsidR="00E5222F" w:rsidRPr="00E5222F" w:rsidRDefault="00E5222F" w:rsidP="00E5222F">
      <w:pPr>
        <w:spacing w:after="0"/>
        <w:ind w:hanging="87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Учебный процесс организуется с учетом как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общедидактических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принципов, так и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основных принципов коммуникативной технологии: 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принцип обучения общению через общение (максимальное приближение учебного процесса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условиям естественного общения); 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принцип личной индивидуализации (организация учебного процесса с учетом личных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потребностей, пожеланий и индивидуально-психологических особенностей учащихся);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принцип изучения языка на основе активной мыслительной деятельности (обеспечение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практического употребления изученных лексико-грамматических единиц в ситуациях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общения с учетом коммуникативной задачи); 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принцип функционального подхода к изучению языка (определение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лексико</w:t>
      </w:r>
      <w:proofErr w:type="spellEnd"/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грамматического материала с учетом коммуникативной цели, необходимости общения и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частоты употребления в речи);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принцип учета особенностей родного языка учащихся. Кроме этого, следует уделять особое</w:t>
      </w:r>
    </w:p>
    <w:p w:rsidR="00E5222F" w:rsidRPr="00E5222F" w:rsidRDefault="00E5222F" w:rsidP="00E5222F">
      <w:pPr>
        <w:spacing w:after="0"/>
        <w:ind w:hanging="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внимание принципу взаимосвязанного обучения видам речевой деятельности.</w:t>
      </w:r>
    </w:p>
    <w:p w:rsidR="00E5222F" w:rsidRPr="00E5222F" w:rsidRDefault="00E5222F" w:rsidP="00E5222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</w:t>
      </w:r>
    </w:p>
    <w:tbl>
      <w:tblPr>
        <w:tblStyle w:val="a3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8"/>
        <w:gridCol w:w="6804"/>
      </w:tblGrid>
      <w:tr w:rsidR="00E5222F" w:rsidRPr="00E5222F" w:rsidTr="00E5222F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22F" w:rsidRPr="00E5222F" w:rsidRDefault="00E5222F" w:rsidP="00E5222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Тредмет</w:t>
            </w:r>
            <w:proofErr w:type="spellEnd"/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/Класс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5222F" w:rsidRPr="00E5222F" w:rsidTr="00E5222F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язык, 2 класс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2 часа в неделю татарский язык, 68 часов в год</w:t>
            </w:r>
          </w:p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(1 час тат. чтение 35 часов в неделю)</w:t>
            </w:r>
          </w:p>
        </w:tc>
      </w:tr>
      <w:tr w:rsidR="00E5222F" w:rsidRPr="00E5222F" w:rsidTr="00E5222F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язык, 3 класс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2 часа в неделю татарский язык, 68 часов в год</w:t>
            </w:r>
          </w:p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(1 час тат. чтение 35 часов в неделю)</w:t>
            </w:r>
          </w:p>
        </w:tc>
      </w:tr>
      <w:tr w:rsidR="00E5222F" w:rsidRPr="00E5222F" w:rsidTr="00E5222F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язык, 4 класс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2 часа в неделю татарский язык, 68 часов в год</w:t>
            </w:r>
          </w:p>
          <w:p w:rsidR="00E5222F" w:rsidRPr="00E5222F" w:rsidRDefault="00E5222F" w:rsidP="00E5222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</w:rPr>
              <w:t>(1 час тат. чтение 34 часов в неделю)</w:t>
            </w:r>
          </w:p>
        </w:tc>
      </w:tr>
    </w:tbl>
    <w:p w:rsidR="00E5222F" w:rsidRPr="00E5222F" w:rsidRDefault="00E5222F" w:rsidP="00E5222F">
      <w:pPr>
        <w:autoSpaceDE w:val="0"/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E522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Планируемые результаты освоения обучающимися с легкой</w:t>
      </w:r>
    </w:p>
    <w:p w:rsidR="00E5222F" w:rsidRPr="00E5222F" w:rsidRDefault="00E5222F" w:rsidP="00E5222F">
      <w:pPr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E522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умственной отсталостью (интеллектуальными нарушениями)</w:t>
      </w:r>
    </w:p>
    <w:p w:rsidR="00E5222F" w:rsidRPr="00E5222F" w:rsidRDefault="00E5222F" w:rsidP="00E5222F">
      <w:pPr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</w:pPr>
      <w:r w:rsidRPr="00E522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адаптированной основной общеобразовательной программы</w:t>
      </w:r>
    </w:p>
    <w:p w:rsidR="00E5222F" w:rsidRPr="00E5222F" w:rsidRDefault="00E5222F" w:rsidP="00E5222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t xml:space="preserve">К личностным результатам освоения АООП относятся: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3) 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E5222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9) 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E5222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E5222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сопереживания к чувствам других людей;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12) 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E5222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13) проявление</w:t>
      </w:r>
      <w:r w:rsidRPr="00E5222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5222F">
        <w:rPr>
          <w:rFonts w:ascii="Times New Roman" w:eastAsia="Calibri" w:hAnsi="Times New Roman" w:cs="Times New Roman"/>
          <w:sz w:val="24"/>
          <w:szCs w:val="24"/>
        </w:rPr>
        <w:t>готовности к самостоятельной жизни.</w:t>
      </w:r>
    </w:p>
    <w:p w:rsidR="00E5222F" w:rsidRPr="00E5222F" w:rsidRDefault="00E5222F" w:rsidP="00E5222F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222F" w:rsidRPr="00E5222F" w:rsidRDefault="00E5222F" w:rsidP="00E5222F">
      <w:pPr>
        <w:spacing w:after="0" w:line="240" w:lineRule="auto"/>
        <w:rPr>
          <w:rFonts w:ascii="Times New Roman" w:eastAsia="Arial Unicode MS" w:hAnsi="Times New Roman" w:cs="Times New Roman"/>
          <w:b/>
          <w:color w:val="00000A"/>
          <w:sz w:val="24"/>
          <w:szCs w:val="24"/>
          <w:u w:val="single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чтение небольших текстов, состоящих из знакомых слов;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правильное чтение предложенного 1 куплетного стихотворения;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ответ на простой вопрос по изученной теме;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основное чтение букв татарского алфавита;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чтение вслух предложений на основе устного учебного материала;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lastRenderedPageBreak/>
        <w:t>написание слова с заглавной буквы в начале предложения и постановка точки в конце предложения;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правильное переписывание слов, предложений с доски, с книги;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лексический минимум, который учащиеся 2 – х классов должны запомнить и активно использовать в конце года, - 10-15 слов.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t>Достаточная уровень: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прослушивание небольших текстов, состоящих из знакомых слов;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заучивание предложенного 1 куплетного стихотворения;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ответ на простой вопрос по изученной теме;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чтение слов из слогов, состоящих из вытянутых и вытянутых гласных;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основное чтение букв татарского алфавита;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чтение вслух предложений на основе устного учебного материала;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написание слова с заглавной буквы в начале предложения и постановка точки в конце предложения;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правильное переписывание слов, предложений с доски, с книги: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лексический минимум, который учащиеся 2 – х классов должны запомнить и активно использовать в конце года, - 15-25 слов.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t>Базовые учебные действия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sz w:val="24"/>
          <w:szCs w:val="24"/>
          <w:u w:val="single"/>
        </w:rPr>
        <w:t>Личностные учебные действия.</w:t>
      </w:r>
    </w:p>
    <w:p w:rsidR="00E5222F" w:rsidRPr="00E5222F" w:rsidRDefault="00E5222F" w:rsidP="00E5222F">
      <w:pPr>
        <w:spacing w:after="0" w:line="240" w:lineRule="auto"/>
        <w:rPr>
          <w:rFonts w:ascii="Times New Roman" w:eastAsia="Arial Unicode MS" w:hAnsi="Times New Roman" w:cs="Times New Roman"/>
          <w:color w:val="00000A"/>
          <w:sz w:val="24"/>
          <w:szCs w:val="24"/>
          <w:u w:val="single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E5222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5222F">
        <w:rPr>
          <w:rFonts w:ascii="Times New Roman" w:eastAsia="Calibri" w:hAnsi="Times New Roman" w:cs="Times New Roman"/>
          <w:sz w:val="24"/>
          <w:szCs w:val="24"/>
        </w:rPr>
        <w:t>положительное отношение к окружающей действительности, готовность к ор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га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тей; понимание личной от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вет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вен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ности за свои поступки на основе пред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тавлений об эти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sz w:val="24"/>
          <w:szCs w:val="24"/>
          <w:u w:val="single"/>
        </w:rPr>
        <w:t>Коммуникативные учебные действия.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sz w:val="24"/>
          <w:szCs w:val="24"/>
        </w:rPr>
        <w:t>всту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пать в контакт и работать в коллективе (учитель−ученик, ученик–уче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ник, ученик–класс, учитель−класс);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sz w:val="24"/>
          <w:szCs w:val="24"/>
        </w:rPr>
        <w:t>использовать принятые ритуалы со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ци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аль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ного взаимодействия с одноклассниками и учителем</w:t>
      </w:r>
      <w:r w:rsidRPr="00E5222F">
        <w:rPr>
          <w:rFonts w:ascii="Times New Roman" w:eastAsia="Times New Roman" w:hAnsi="Times New Roman" w:cs="Times New Roman"/>
          <w:iCs/>
          <w:sz w:val="24"/>
          <w:szCs w:val="24"/>
        </w:rPr>
        <w:t xml:space="preserve">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sz w:val="24"/>
          <w:szCs w:val="24"/>
        </w:rPr>
        <w:t>обращаться за по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мо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щью и при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нимать помощь;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sz w:val="24"/>
          <w:szCs w:val="24"/>
        </w:rPr>
        <w:t>слушать и понимать инструкцию к учебному за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да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нию в разных видах деятельности и быту;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bCs/>
          <w:sz w:val="24"/>
          <w:szCs w:val="24"/>
        </w:rPr>
        <w:t>сотрудничать с взрослыми и све</w:t>
      </w:r>
      <w:r w:rsidRPr="00E5222F">
        <w:rPr>
          <w:rFonts w:ascii="Times New Roman" w:eastAsia="Times New Roman" w:hAnsi="Times New Roman" w:cs="Times New Roman"/>
          <w:bCs/>
          <w:sz w:val="24"/>
          <w:szCs w:val="24"/>
        </w:rPr>
        <w:softHyphen/>
        <w:t>рстниками в разных социальных ситуациях;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sz w:val="24"/>
          <w:szCs w:val="24"/>
        </w:rPr>
        <w:t>доброжелательно относиться, со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переживать, кон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с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т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ру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к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ти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в</w:t>
      </w:r>
      <w:r w:rsidRPr="00E5222F">
        <w:rPr>
          <w:rFonts w:ascii="Times New Roman" w:eastAsia="Times New Roman" w:hAnsi="Times New Roman" w:cs="Times New Roman"/>
          <w:sz w:val="24"/>
          <w:szCs w:val="24"/>
        </w:rPr>
        <w:softHyphen/>
        <w:t>но взаимодействовать с людьми;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222F">
        <w:rPr>
          <w:rFonts w:ascii="Times New Roman" w:eastAsia="Times New Roman" w:hAnsi="Times New Roman" w:cs="Times New Roman"/>
          <w:sz w:val="24"/>
          <w:szCs w:val="24"/>
          <w:u w:val="single"/>
        </w:rPr>
        <w:t>Регулятивные учебные действия.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Регулятивные учебные действия включают следующие умения: </w:t>
      </w:r>
    </w:p>
    <w:p w:rsidR="00E5222F" w:rsidRPr="00E5222F" w:rsidRDefault="00E5222F" w:rsidP="00E522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при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до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 xml:space="preserve">вать предложенному плану и работать в общем темпе;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активно уча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во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вать в де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ятельности, контролировать и оценивать свои дей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вия и действия од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ла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 xml:space="preserve">сников;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lastRenderedPageBreak/>
        <w:t>соотносить свои действия и их результаты с заданными об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з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ца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ми, принимать оценку деятельности, оценивать ее с учетом предложенных кри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>териев, корректировать свою деятельность с учетом выявленных недочетов.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  <w:u w:val="single"/>
        </w:rPr>
        <w:t>Познавательные учебные действия</w:t>
      </w:r>
      <w:r w:rsidRPr="00E5222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</w:t>
      </w:r>
      <w:r w:rsidRPr="00E5222F">
        <w:rPr>
          <w:rFonts w:ascii="Times New Roman" w:eastAsia="Calibri" w:hAnsi="Times New Roman" w:cs="Times New Roman"/>
          <w:sz w:val="24"/>
          <w:szCs w:val="24"/>
        </w:rPr>
        <w:softHyphen/>
        <w:t xml:space="preserve">метов;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устанавливать </w:t>
      </w:r>
      <w:proofErr w:type="spellStart"/>
      <w:r w:rsidRPr="00E5222F">
        <w:rPr>
          <w:rFonts w:ascii="Times New Roman" w:eastAsia="Calibri" w:hAnsi="Times New Roman" w:cs="Times New Roman"/>
          <w:sz w:val="24"/>
          <w:szCs w:val="24"/>
        </w:rPr>
        <w:t>видо</w:t>
      </w:r>
      <w:proofErr w:type="spellEnd"/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-родовые отношения предметов;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читать; писать; выполнять арифметические действия;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E5222F" w:rsidRPr="00E5222F" w:rsidRDefault="00E5222F" w:rsidP="00E5222F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E5222F">
        <w:rPr>
          <w:rFonts w:ascii="Times New Roman" w:eastAsia="Calibri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E5222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5222F" w:rsidRPr="00E5222F" w:rsidRDefault="00E5222F" w:rsidP="00E5222F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5222F" w:rsidRPr="00E5222F" w:rsidRDefault="00E5222F" w:rsidP="00E5222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222F" w:rsidRPr="00E5222F" w:rsidRDefault="00E5222F" w:rsidP="00E5222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t>Общее содержание предмета: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Давайте познакомимся!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этикета). 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Моя школа и мой класс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Учебные предметы, школьные принадлежности. Учебные занятия, отметки, домашние задания. Школьная библиотека. 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Я и моя семья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 Члены семьи, их имена, профессии, возраст, внешность, черты характера, увлечения/хобби. 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Помощь родителям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Как я помогаю родителям? Совместный домашний труд. Оценка своей деятельности.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Мой день.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Распорядок дня. Гигиена. Здоровье.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Покупки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В магазине продуктов, одежды, посуды.  На рынке. 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 столовой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В школьной столовой. Любимая еда. Мы накрываем стол. 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Я и мои друзья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Имя, возраст, внешность, характер, увлечения. Совместные занятия. Письмо другу. 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Сезонные изменения в природе</w:t>
      </w:r>
      <w:r w:rsidRPr="00E5222F">
        <w:rPr>
          <w:rFonts w:ascii="Times New Roman" w:eastAsia="Calibri" w:hAnsi="Times New Roman" w:cs="Times New Roman"/>
          <w:sz w:val="24"/>
          <w:szCs w:val="24"/>
        </w:rPr>
        <w:t>. Заучивание слов наизусть. Словосочетания, простые предложения. Умение отвечать на простые вопросы учителя. Учить использовать в жизни выученные слова, словосочетания, предложения.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Праздники.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 рождения, Новый год, 8 Марта, День мам. Национальные традиции татарского и русского народов.  Подарки. Поздравления.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Моя Республика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Общие сведения: название, символика, национальности, столица, города. Транспорт. Достопримечательности.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Природа родного края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Времена года. Погода. Экология. Дикие и домашние животные, птицы. Любимое домашнее животное.  </w:t>
      </w:r>
    </w:p>
    <w:p w:rsidR="00E5222F" w:rsidRPr="00E5222F" w:rsidRDefault="00E5222F" w:rsidP="00E5222F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Выдающиеся представители татарского народа</w:t>
      </w:r>
      <w:r w:rsidRPr="00E5222F">
        <w:rPr>
          <w:rFonts w:ascii="Times New Roman" w:eastAsia="Calibri" w:hAnsi="Times New Roman" w:cs="Times New Roman"/>
          <w:color w:val="000000"/>
          <w:sz w:val="24"/>
          <w:szCs w:val="24"/>
        </w:rPr>
        <w:t>. Детские писатели и поэты. Детский фольклор (рифмовки, считалки, скороговорки, загадки, сказки).</w:t>
      </w:r>
    </w:p>
    <w:p w:rsidR="00E5222F" w:rsidRPr="00E5222F" w:rsidRDefault="00E5222F" w:rsidP="00E5222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222F" w:rsidRPr="00E5222F" w:rsidRDefault="00E5222F" w:rsidP="00E5222F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22F" w:rsidRPr="00E5222F" w:rsidRDefault="00E5222F" w:rsidP="00E5222F">
      <w:pPr>
        <w:keepNext/>
        <w:keepLines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222F" w:rsidRPr="00E5222F" w:rsidRDefault="00E5222F" w:rsidP="00E5222F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222F" w:rsidRDefault="00E5222F" w:rsidP="00E5222F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E5222F" w:rsidRDefault="00E5222F" w:rsidP="00E5222F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E5222F" w:rsidRPr="00E5222F" w:rsidRDefault="00E5222F" w:rsidP="00E5222F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 класс</w:t>
      </w:r>
    </w:p>
    <w:p w:rsidR="00E5222F" w:rsidRPr="00E5222F" w:rsidRDefault="00E5222F" w:rsidP="00E5222F">
      <w:pPr>
        <w:keepNext/>
        <w:keepLines/>
        <w:spacing w:after="0" w:line="240" w:lineRule="auto"/>
        <w:ind w:left="720"/>
        <w:contextualSpacing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программы.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Мы идем в школу.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Заучивание слов наизусть.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>.  Умение отвечать на простые вопросы учителя. Учить использовать в жизни выученные слова, словосочетания, предложения. Составление диалога.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Осенний урожай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Заучивание слов наизусть. 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Умение отвечать на простые вопросы учителя. Учить использовать в жизни выученные слова, словосочетания, предложения. 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Я люблю чистоту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Заучивание слов наизусть. 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Умение отвечать на простые вопросы учителя. Учить использовать в жизни выученные слова, словосочетания, предложения. 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Зима.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Заучивание слов наизусть.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>.  Умение отвечать на простые вопросы учителя. Учить использовать в жизни выученные слова, словосочетания, предложения. Перевод с иврита.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Наша семья.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Заучивание слов наизусть. 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Умение отвечать на простые вопросы учителя. Учить использовать в жизни выученные слова, словосочетания, предложения. 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Весна.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Заучивание слов наизусть. 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Умение отвечать на простые вопросы учителя. Учить использовать в жизни выученные слова, словосочетания, предложения. 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Моя Родина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Заучивание слов наизусть. Словосочетания, простые предложения. Умение отвечать на простые вопросы учителя. 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Лето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Заучивание слов наизусть. 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Умение отвечать на простые вопросы учителя. Учить использовать в жизни выученные слова, словосочетания, предложения. 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Город.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Заучивание слов наизусть.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>. 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Деревня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. Заучивание слов наизусть. 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>. 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E5222F" w:rsidRPr="00E5222F" w:rsidRDefault="00E5222F" w:rsidP="00E522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222F">
        <w:rPr>
          <w:rFonts w:ascii="Times New Roman" w:eastAsia="Calibri" w:hAnsi="Times New Roman" w:cs="Times New Roman"/>
          <w:i/>
          <w:sz w:val="24"/>
          <w:szCs w:val="24"/>
        </w:rPr>
        <w:t>Животные.</w:t>
      </w:r>
      <w:r w:rsidRPr="00E5222F">
        <w:rPr>
          <w:rFonts w:ascii="Times New Roman" w:eastAsia="Calibri" w:hAnsi="Times New Roman" w:cs="Times New Roman"/>
          <w:sz w:val="24"/>
          <w:szCs w:val="24"/>
        </w:rPr>
        <w:t xml:space="preserve"> Заучивание слов наизусть. </w:t>
      </w:r>
      <w:r w:rsidRPr="00E5222F">
        <w:rPr>
          <w:rFonts w:ascii="Times New Roman" w:eastAsia="Calibri" w:hAnsi="Times New Roman" w:cs="Times New Roman"/>
          <w:sz w:val="24"/>
          <w:szCs w:val="24"/>
          <w:lang w:val="tt-RU"/>
        </w:rPr>
        <w:t>Составление словосочетаний, простых предложений</w:t>
      </w:r>
      <w:r w:rsidRPr="00E5222F">
        <w:rPr>
          <w:rFonts w:ascii="Times New Roman" w:eastAsia="Calibri" w:hAnsi="Times New Roman" w:cs="Times New Roman"/>
          <w:sz w:val="24"/>
          <w:szCs w:val="24"/>
        </w:rPr>
        <w:t>. Умение отвечать на простые вопросы учителя. Научиться правильно произносить звуки. Учить использовать в жизни выученные слова, словосочетания, предложения.</w:t>
      </w:r>
    </w:p>
    <w:p w:rsidR="00E5222F" w:rsidRPr="00E5222F" w:rsidRDefault="00E5222F" w:rsidP="00E5222F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522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Тематическое </w:t>
      </w:r>
      <w:proofErr w:type="gramStart"/>
      <w:r w:rsidRPr="00E522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планирование  по</w:t>
      </w:r>
      <w:proofErr w:type="gramEnd"/>
      <w:r w:rsidRPr="00E522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татарскому языку3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7090"/>
        <w:gridCol w:w="1695"/>
      </w:tblGrid>
      <w:tr w:rsidR="00E5222F" w:rsidRPr="00E5222F" w:rsidTr="00C67E4A">
        <w:trPr>
          <w:trHeight w:val="32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Бүлекнең исеме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сәгать саны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 мәктәпкә барабыз.   Мы идем в школу.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24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Көзге уңыш. Осенний урожай.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 чисталык яратам. Я люблю чистату.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Кыш. Зима.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Безнең гаилә. Наша семья.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Яз. Весна.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Минем Ватаным. Моя Родина.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Кибеттә. В магазине.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Җәй. Лето.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E5222F" w:rsidRPr="00E5222F" w:rsidTr="00C67E4A">
        <w:trPr>
          <w:trHeight w:val="2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F" w:rsidRPr="00E5222F" w:rsidRDefault="00E5222F" w:rsidP="00E5222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Барлыгы: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F" w:rsidRPr="00E5222F" w:rsidRDefault="00E5222F" w:rsidP="00E522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5222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67</w:t>
            </w:r>
          </w:p>
        </w:tc>
      </w:tr>
    </w:tbl>
    <w:p w:rsidR="009A3848" w:rsidRDefault="00130652" w:rsidP="00E522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Татар теле 3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сыйныф</w:t>
      </w:r>
      <w:proofErr w:type="spellEnd"/>
    </w:p>
    <w:tbl>
      <w:tblPr>
        <w:tblW w:w="10632" w:type="dxa"/>
        <w:tblInd w:w="-1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241"/>
        <w:gridCol w:w="1414"/>
        <w:gridCol w:w="1134"/>
      </w:tblGrid>
      <w:tr w:rsidR="00130652" w:rsidRPr="00130652" w:rsidTr="00E61B79">
        <w:trPr>
          <w:trHeight w:val="349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Дәрес</w:t>
            </w:r>
            <w:proofErr w:type="spellEnd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</w:p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2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</w:p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Дәрес</w:t>
            </w:r>
            <w:proofErr w:type="spellEnd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темасы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Уткэру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вакыты</w:t>
            </w:r>
            <w:proofErr w:type="spellEnd"/>
          </w:p>
        </w:tc>
      </w:tr>
      <w:tr w:rsidR="00130652" w:rsidRPr="00130652" w:rsidTr="00E61B79">
        <w:trPr>
          <w:trHeight w:val="444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Әйдәгез</w:t>
            </w:r>
            <w:proofErr w:type="spellEnd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танышабыз</w:t>
            </w:r>
            <w:proofErr w:type="spellEnd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(9 </w:t>
            </w:r>
            <w:proofErr w:type="spellStart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сәг</w:t>
            </w:r>
            <w:proofErr w:type="spellEnd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Танышу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Кире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кагу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раслау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Хәлең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ничек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соравы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Син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кайда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яшисең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Авыл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шәһәр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сүзләре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Сиңа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ничә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яшь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Предметларның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саны..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Мәктәптә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Уку-язу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әсбаплары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Әйберләрнең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кирәк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түгеллеге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турында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хәбәр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итү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5222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E5222F" w:rsidRDefault="00E5222F" w:rsidP="00130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Урман </w:t>
            </w:r>
            <w:proofErr w:type="spellStart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дусларыбыз</w:t>
            </w:r>
            <w:proofErr w:type="spellEnd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(3 </w:t>
            </w:r>
            <w:proofErr w:type="spellStart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Кыргый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хайваннар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Төремкәй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әкияте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065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Төремкәй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әкиятен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сәхнәләштерү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Спорт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бәйрәме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(9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Спорт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бәйрәме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Ситуатив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рәсем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буенча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сөйләү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Зоопаркта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О, ө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хәрефләре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Н, ң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хәрефләре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B4470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30652" w:rsidRPr="0013065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Интервью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алу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Боерык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фигыльнең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2нче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зат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берлек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сан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формасы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“Спорт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бәйрәме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Ничә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соравы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аңа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җавап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формасы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белән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уйныйсың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соравы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аңа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җавап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формасы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5222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E5222F" w:rsidRDefault="00E5222F" w:rsidP="00130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Мәктәптә</w:t>
            </w:r>
            <w:proofErr w:type="spellEnd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(3 </w:t>
            </w:r>
            <w:proofErr w:type="spellStart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Уку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язу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әсбапларының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саны,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төсе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барлыгы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юклыгы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Без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дәрестә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Мәктәптә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темасын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йомгаклау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Йорт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хайваннары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һәм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кошлары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(5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Яши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фигыленең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берлек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сан, I, II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зат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формасы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Кая?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кемгә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сораулары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аларга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җавап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бирү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   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Кайдан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? оравы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аңа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җавап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формасы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Исемнәрнең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зат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берлек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сан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тартым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белән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төрләнеше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“Без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йоклыйбыз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” тексты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Бакчада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(5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Җиләк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җимешләр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Рус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халык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әкияте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Шалкан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Безнеж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бакчада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 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Шалкан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әкиятен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сәхнәләштерү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EB44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Безнең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бакчада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Хезмәтенә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карап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геройга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бәя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бирү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Кыш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җитте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(6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Кыш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бабай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килә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Минем чанам бар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төзелмәсе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Кая?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кайда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кайдан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сорауларына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җавап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бирү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Бәйрәмдә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Бер-береңне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уенга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чакыру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Татар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теленә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хас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авазларны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кабатлау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Сәламәт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бул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! (4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Авырта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фигыленең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юклык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формасы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Сәламәт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булу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өчен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киңәшләр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бирү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Шәхси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гигиена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предметларын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сорап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алу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Сәламәт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бул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!”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темасын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йомгаклау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5222F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E5222F" w:rsidRDefault="00E5222F" w:rsidP="001306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Безнең</w:t>
            </w:r>
            <w:proofErr w:type="spellEnd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гаилә</w:t>
            </w:r>
            <w:proofErr w:type="spellEnd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 </w:t>
            </w:r>
            <w:proofErr w:type="spellStart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Гаиләдә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кемнәр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барлыгын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әйтү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сорау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Минем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гаиләм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Гаилә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әгъзаларының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нишләгәнен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әйтү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нче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Март-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әниләр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бәйрәме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Сөйләмдә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тәмле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сүзләр”не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куллану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Татар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халык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ашлары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(3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Ризыкларның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тәмле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булуын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әйтү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Табын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янында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-мы/-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кисәкчәләрен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кулланып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мәгълүмат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алу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Кибеттә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(6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Ашамлыклар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Ашамлыклар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кибетендә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Барый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Рәхмәт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 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Аш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вакыты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”.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Савыт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саба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кибетендә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Киемнәр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кибетендә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 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Кибеттә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темасын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йомгаклау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Без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шәһәрдә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яшибез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(3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сәг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Кайда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соравы</w:t>
            </w:r>
            <w:proofErr w:type="spellEnd"/>
            <w:r w:rsidRPr="00130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522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Без </w:t>
            </w:r>
            <w:proofErr w:type="spellStart"/>
            <w:r w:rsidRPr="00E5222F">
              <w:rPr>
                <w:rFonts w:ascii="Times New Roman" w:hAnsi="Times New Roman" w:cs="Times New Roman"/>
                <w:bCs/>
                <w:sz w:val="28"/>
                <w:szCs w:val="28"/>
              </w:rPr>
              <w:t>шәһәрдә</w:t>
            </w:r>
            <w:proofErr w:type="spellEnd"/>
            <w:r w:rsidRPr="00E522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5222F">
              <w:rPr>
                <w:rFonts w:ascii="Times New Roman" w:hAnsi="Times New Roman" w:cs="Times New Roman"/>
                <w:bCs/>
                <w:sz w:val="28"/>
                <w:szCs w:val="28"/>
              </w:rPr>
              <w:t>яшибез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Безнең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шәһәр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Мин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транспортта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барам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Шәһәрдә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темасын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йомгаклау</w:t>
            </w:r>
            <w:proofErr w:type="spellEnd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E5222F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Җәй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җитә</w:t>
            </w:r>
            <w:proofErr w:type="spellEnd"/>
            <w:r w:rsidRPr="00E522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(2 сәг.)</w:t>
            </w:r>
            <w:bookmarkStart w:id="0" w:name="_GoBack"/>
            <w:bookmarkEnd w:id="0"/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Габдулла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Тукай. “Бала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белән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күбәләк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”.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Җәйге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ял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652" w:rsidRPr="00130652" w:rsidTr="00E61B7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Еллык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йомгаклау</w:t>
            </w:r>
            <w:proofErr w:type="spellEnd"/>
            <w:r w:rsidRPr="001306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4" w:type="dxa"/>
            <w:tcBorders>
              <w:right w:val="single" w:sz="4" w:space="0" w:color="auto"/>
            </w:tcBorders>
            <w:vAlign w:val="center"/>
            <w:hideMark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30652" w:rsidRPr="00130652" w:rsidRDefault="00130652" w:rsidP="0013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652" w:rsidRPr="00130652" w:rsidRDefault="00130652" w:rsidP="001306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652" w:rsidRPr="00130652" w:rsidRDefault="00130652" w:rsidP="0013065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30652" w:rsidRPr="00130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652"/>
    <w:rsid w:val="00130652"/>
    <w:rsid w:val="009A3848"/>
    <w:rsid w:val="00E5222F"/>
    <w:rsid w:val="00E61B79"/>
    <w:rsid w:val="00EB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8C7DD"/>
  <w15:chartTrackingRefBased/>
  <w15:docId w15:val="{7F19CEAD-7F03-48CE-A6BB-5D0260D3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2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AA983-DC4B-4049-AF60-364E41149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2455</Words>
  <Characters>13995</Characters>
  <Application>Microsoft Office Word</Application>
  <DocSecurity>0</DocSecurity>
  <Lines>116</Lines>
  <Paragraphs>32</Paragraphs>
  <ScaleCrop>false</ScaleCrop>
  <Company/>
  <LinksUpToDate>false</LinksUpToDate>
  <CharactersWithSpaces>16418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school</cp:lastModifiedBy>
  <cp:revision>6</cp:revision>
  <dcterms:created xsi:type="dcterms:W3CDTF">2024-09-06T05:44:00Z</dcterms:created>
  <dcterms:modified xsi:type="dcterms:W3CDTF">2024-09-20T17:41:00Z</dcterms:modified>
</cp:coreProperties>
</file>